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E05A4" w:rsidRDefault="001A0496" w:rsidP="000A56E9">
      <w:pPr>
        <w:pStyle w:val="Title"/>
      </w:pPr>
      <w:r>
        <w:rPr>
          <w:rFonts w:hint="eastAsia"/>
        </w:rPr>
        <w:t>依赖库</w:t>
      </w:r>
      <w:r w:rsidR="00A87EAF">
        <w:t>TileMapUtils</w:t>
      </w:r>
      <w:r>
        <w:rPr>
          <w:rFonts w:hint="eastAsia"/>
        </w:rPr>
        <w:t>使用文档说明</w:t>
      </w:r>
    </w:p>
    <w:p w:rsidR="000A56E9" w:rsidRDefault="000A56E9" w:rsidP="000A56E9">
      <w:pPr>
        <w:rPr>
          <w:b/>
          <w:bCs/>
        </w:rPr>
      </w:pPr>
    </w:p>
    <w:p w:rsidR="000A56E9" w:rsidRPr="000A56E9" w:rsidRDefault="000A56E9" w:rsidP="000A56E9">
      <w:pPr>
        <w:pStyle w:val="Heading2"/>
      </w:pPr>
      <w:r w:rsidRPr="000A56E9">
        <w:t xml:space="preserve">1. </w:t>
      </w:r>
      <w:r w:rsidRPr="000A56E9">
        <w:t>背景</w:t>
      </w:r>
    </w:p>
    <w:p w:rsidR="003049E6" w:rsidRDefault="00A87EAF" w:rsidP="00A87EAF">
      <w:r>
        <w:t>TileMapUtils</w:t>
      </w:r>
      <w:r>
        <w:rPr>
          <w:rFonts w:ascii="SimSun" w:eastAsia="SimSun" w:hAnsi="SimSun" w:cs="SimSun" w:hint="eastAsia"/>
        </w:rPr>
        <w:t>是一个</w:t>
      </w:r>
      <w:r w:rsidRPr="00A87EAF">
        <w:rPr>
          <w:rFonts w:ascii="SimSun" w:eastAsia="SimSun" w:hAnsi="SimSun" w:cs="SimSun" w:hint="eastAsia"/>
        </w:rPr>
        <w:t>超大图片渲染切片依赖库，</w:t>
      </w:r>
      <w:r w:rsidRPr="00A87EAF">
        <w:t xml:space="preserve"> </w:t>
      </w:r>
      <w:r w:rsidRPr="00A87EAF">
        <w:rPr>
          <w:rFonts w:ascii="SimSun" w:eastAsia="SimSun" w:hAnsi="SimSun" w:cs="SimSun" w:hint="eastAsia"/>
        </w:rPr>
        <w:t>支持</w:t>
      </w:r>
      <w:r w:rsidRPr="00A87EAF">
        <w:t>Amazon S3</w:t>
      </w:r>
      <w:r w:rsidRPr="00A87EAF">
        <w:rPr>
          <w:rFonts w:ascii="SimSun" w:eastAsia="SimSun" w:hAnsi="SimSun" w:cs="SimSun" w:hint="eastAsia"/>
        </w:rPr>
        <w:t>协议存储；本依赖库可配合前端依赖库</w:t>
      </w:r>
      <w:r w:rsidRPr="00A87EAF">
        <w:t>library_tilemap</w:t>
      </w:r>
      <w:r w:rsidRPr="00A87EAF">
        <w:rPr>
          <w:rFonts w:ascii="SimSun" w:eastAsia="SimSun" w:hAnsi="SimSun" w:cs="SimSun" w:hint="eastAsia"/>
        </w:rPr>
        <w:t>实现瓦片切片渲染</w:t>
      </w:r>
    </w:p>
    <w:p w:rsidR="003049E6" w:rsidRDefault="003049E6" w:rsidP="000A56E9"/>
    <w:p w:rsidR="00A87EAF" w:rsidRPr="000A56E9" w:rsidRDefault="003F76CF" w:rsidP="000A56E9">
      <w:pPr>
        <w:rPr>
          <w:rFonts w:hint="eastAsia"/>
        </w:rPr>
      </w:pPr>
      <w:r w:rsidRPr="003F76CF">
        <w:drawing>
          <wp:inline distT="0" distB="0" distL="0" distR="0" wp14:anchorId="5E9C0EF3" wp14:editId="492A7E7B">
            <wp:extent cx="5943600" cy="1417955"/>
            <wp:effectExtent l="0" t="0" r="0" b="4445"/>
            <wp:docPr id="72909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0900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56E9" w:rsidRDefault="000A56E9" w:rsidP="000A56E9">
      <w:pPr>
        <w:pStyle w:val="Heading2"/>
      </w:pPr>
      <w:r w:rsidRPr="000A56E9">
        <w:t xml:space="preserve">2. </w:t>
      </w:r>
      <w:r>
        <w:rPr>
          <w:rFonts w:hint="eastAsia"/>
        </w:rPr>
        <w:t>依赖库方法</w:t>
      </w:r>
    </w:p>
    <w:p w:rsidR="00A87EAF" w:rsidRDefault="00A87EAF" w:rsidP="00A87EAF">
      <w:pPr>
        <w:pStyle w:val="Heading3"/>
        <w:shd w:val="clear" w:color="auto" w:fill="FFFFFF"/>
        <w:spacing w:before="240" w:after="240"/>
        <w:rPr>
          <w:rFonts w:ascii="Helvetica" w:hAnsi="Helvetica"/>
          <w:color w:val="080808"/>
          <w:sz w:val="31"/>
          <w:szCs w:val="31"/>
        </w:rPr>
      </w:pPr>
      <w:r>
        <w:rPr>
          <w:rFonts w:ascii="Helvetica" w:hAnsi="Helvetica"/>
          <w:color w:val="080808"/>
          <w:sz w:val="31"/>
          <w:szCs w:val="31"/>
        </w:rPr>
        <w:t>validate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检查图片信息是否可以切图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入参：</w:t>
      </w:r>
      <w:r>
        <w:rPr>
          <w:rFonts w:ascii="Helvetica" w:hAnsi="Helvetica"/>
          <w:color w:val="080808"/>
          <w:sz w:val="21"/>
          <w:szCs w:val="21"/>
        </w:rPr>
        <w:t>request TileRequest</w:t>
      </w:r>
      <w:r>
        <w:rPr>
          <w:rFonts w:ascii="Helvetica" w:hAnsi="Helvetica"/>
          <w:color w:val="080808"/>
          <w:sz w:val="21"/>
          <w:szCs w:val="21"/>
        </w:rPr>
        <w:br/>
      </w:r>
      <w:r>
        <w:rPr>
          <w:rFonts w:ascii="SimSun" w:eastAsia="SimSun" w:hAnsi="SimSun" w:cs="SimSun" w:hint="eastAsia"/>
          <w:color w:val="080808"/>
          <w:sz w:val="21"/>
          <w:szCs w:val="21"/>
        </w:rPr>
        <w:t>出参：</w:t>
      </w:r>
      <w:r>
        <w:rPr>
          <w:rFonts w:ascii="Helvetica" w:hAnsi="Helvetica"/>
          <w:color w:val="080808"/>
          <w:sz w:val="21"/>
          <w:szCs w:val="21"/>
        </w:rPr>
        <w:t xml:space="preserve">boolean 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或</w:t>
      </w:r>
      <w:r>
        <w:rPr>
          <w:rFonts w:ascii="Helvetica" w:hAnsi="Helvetica"/>
          <w:color w:val="080808"/>
          <w:sz w:val="21"/>
          <w:szCs w:val="21"/>
        </w:rPr>
        <w:t xml:space="preserve"> TileRuntimeException</w:t>
      </w:r>
    </w:p>
    <w:p w:rsidR="00A87EAF" w:rsidRDefault="00A87EAF" w:rsidP="00A87EAF">
      <w:pPr>
        <w:pStyle w:val="Heading3"/>
        <w:shd w:val="clear" w:color="auto" w:fill="FFFFFF"/>
        <w:spacing w:before="240" w:after="240"/>
        <w:rPr>
          <w:rFonts w:ascii="Helvetica" w:hAnsi="Helvetica"/>
          <w:color w:val="080808"/>
          <w:sz w:val="31"/>
          <w:szCs w:val="31"/>
        </w:rPr>
      </w:pPr>
      <w:r>
        <w:rPr>
          <w:rFonts w:ascii="Helvetica" w:hAnsi="Helvetica"/>
          <w:color w:val="080808"/>
          <w:sz w:val="31"/>
          <w:szCs w:val="31"/>
        </w:rPr>
        <w:t>tileImage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瓦片图片切图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入参：</w:t>
      </w:r>
    </w:p>
    <w:p w:rsidR="00A87EAF" w:rsidRDefault="00A87EAF" w:rsidP="00A87EAF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>request TileRequest</w:t>
      </w:r>
    </w:p>
    <w:p w:rsidR="00A87EAF" w:rsidRDefault="00A87EAF" w:rsidP="00A87EAF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" w:hAnsi="Helvetica"/>
          <w:color w:val="080808"/>
          <w:sz w:val="21"/>
          <w:szCs w:val="21"/>
        </w:rPr>
      </w:pPr>
      <w:r>
        <w:rPr>
          <w:rFonts w:ascii="Helvetica" w:hAnsi="Helvetica"/>
          <w:color w:val="080808"/>
          <w:sz w:val="21"/>
          <w:szCs w:val="21"/>
        </w:rPr>
        <w:t>callback Function&lt;TileResponse, Boolean&gt;</w:t>
      </w:r>
    </w:p>
    <w:p w:rsidR="00A87EAF" w:rsidRDefault="00A87EAF" w:rsidP="00A87EAF">
      <w:pPr>
        <w:pStyle w:val="NormalWeb"/>
        <w:shd w:val="clear" w:color="auto" w:fill="FFFFFF"/>
        <w:spacing w:before="240" w:beforeAutospacing="0" w:after="240" w:afterAutospacing="0"/>
        <w:rPr>
          <w:rFonts w:ascii="Helvetica" w:hAnsi="Helvetica"/>
          <w:color w:val="080808"/>
          <w:sz w:val="21"/>
          <w:szCs w:val="21"/>
        </w:rPr>
      </w:pPr>
      <w:r>
        <w:rPr>
          <w:rFonts w:ascii="SimSun" w:eastAsia="SimSun" w:hAnsi="SimSun" w:cs="SimSun" w:hint="eastAsia"/>
          <w:color w:val="080808"/>
          <w:sz w:val="21"/>
          <w:szCs w:val="21"/>
        </w:rPr>
        <w:t>出参：</w:t>
      </w:r>
      <w:r>
        <w:rPr>
          <w:rFonts w:ascii="Helvetica" w:hAnsi="Helvetica"/>
          <w:color w:val="080808"/>
          <w:sz w:val="21"/>
          <w:szCs w:val="21"/>
        </w:rPr>
        <w:t>boolean, </w:t>
      </w:r>
      <w:r>
        <w:rPr>
          <w:rFonts w:ascii="SimSun" w:eastAsia="SimSun" w:hAnsi="SimSun" w:cs="SimSun" w:hint="eastAsia"/>
          <w:color w:val="080808"/>
          <w:sz w:val="21"/>
          <w:szCs w:val="21"/>
        </w:rPr>
        <w:t>实际为异步执行，需通过回调获取结果</w:t>
      </w:r>
    </w:p>
    <w:p w:rsidR="00A87EAF" w:rsidRDefault="00A87EAF" w:rsidP="00A87EAF"/>
    <w:p w:rsidR="00027143" w:rsidRPr="00A87EAF" w:rsidRDefault="00027143" w:rsidP="00027143"/>
    <w:p w:rsidR="000A56E9" w:rsidRPr="000A56E9" w:rsidRDefault="000A56E9" w:rsidP="000A56E9">
      <w:pPr>
        <w:pStyle w:val="Heading2"/>
      </w:pPr>
      <w:r w:rsidRPr="000A56E9">
        <w:t xml:space="preserve">3. </w:t>
      </w:r>
      <w:r w:rsidRPr="000A56E9">
        <w:t>示例</w:t>
      </w:r>
    </w:p>
    <w:p w:rsidR="004F7E56" w:rsidRDefault="000A56E9" w:rsidP="000A56E9">
      <w:pPr>
        <w:pStyle w:val="Heading3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引入依赖库</w:t>
      </w:r>
    </w:p>
    <w:p w:rsidR="000A56E9" w:rsidRDefault="003049E6" w:rsidP="004F7E56">
      <w:r w:rsidRPr="003049E6">
        <w:rPr>
          <w:rFonts w:hint="eastAsia"/>
        </w:rPr>
        <w:t>在依赖库管理导入</w:t>
      </w:r>
      <w:r w:rsidR="00A87EAF">
        <w:t>TileMapUtils</w:t>
      </w:r>
      <w:r w:rsidRPr="003049E6">
        <w:rPr>
          <w:rFonts w:hint="eastAsia"/>
        </w:rPr>
        <w:t>依赖库</w:t>
      </w:r>
    </w:p>
    <w:p w:rsidR="003049E6" w:rsidRDefault="00A87EAF" w:rsidP="004F7E56">
      <w:r w:rsidRPr="00A87EAF">
        <w:drawing>
          <wp:inline distT="0" distB="0" distL="0" distR="0" wp14:anchorId="79854B12" wp14:editId="69B28F99">
            <wp:extent cx="5943600" cy="3800475"/>
            <wp:effectExtent l="0" t="0" r="0" b="0"/>
            <wp:docPr id="1601993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930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9E6" w:rsidRDefault="003049E6" w:rsidP="004F7E56"/>
    <w:p w:rsidR="003049E6" w:rsidRDefault="003049E6" w:rsidP="003049E6">
      <w:pPr>
        <w:pStyle w:val="Heading3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页面绑定及调用依赖库示例</w:t>
      </w:r>
    </w:p>
    <w:p w:rsidR="004D261C" w:rsidRDefault="00895D30" w:rsidP="00895D30">
      <w:pPr>
        <w:rPr>
          <w:rFonts w:ascii="SimSun" w:eastAsia="SimSun" w:hAnsi="SimSun" w:cs="SimSun" w:hint="eastAsia"/>
        </w:rPr>
      </w:pPr>
      <w:r>
        <w:rPr>
          <w:rFonts w:ascii="SimSun" w:eastAsia="SimSun" w:hAnsi="SimSun" w:cs="SimSun" w:hint="eastAsia"/>
        </w:rPr>
        <w:t>配置依赖库连接需要的参数</w:t>
      </w:r>
      <w:r w:rsidR="00BC561B">
        <w:rPr>
          <w:rFonts w:ascii="SimSun" w:eastAsia="SimSun" w:hAnsi="SimSun" w:cs="SimSun" w:hint="eastAsia"/>
        </w:rPr>
        <w:t>，在</w:t>
      </w:r>
      <w:r>
        <w:rPr>
          <w:rFonts w:ascii="SimSun" w:eastAsia="SimSun" w:hAnsi="SimSun" w:cs="SimSun" w:hint="eastAsia"/>
        </w:rPr>
        <w:t>更多</w:t>
      </w:r>
      <w:r w:rsidR="004D261C">
        <w:rPr>
          <w:rFonts w:ascii="SimSun" w:eastAsia="SimSun" w:hAnsi="SimSun" w:cs="SimSun"/>
        </w:rPr>
        <w:t xml:space="preserve"> &gt; </w:t>
      </w:r>
      <w:r>
        <w:rPr>
          <w:rFonts w:ascii="SimSun" w:eastAsia="SimSun" w:hAnsi="SimSun" w:cs="SimSun" w:hint="eastAsia"/>
        </w:rPr>
        <w:t>应用配置中修改：</w:t>
      </w:r>
    </w:p>
    <w:p w:rsidR="004D261C" w:rsidRDefault="004D261C" w:rsidP="00895D30">
      <w:pPr>
        <w:rPr>
          <w:rFonts w:ascii="SimSun" w:eastAsia="SimSun" w:hAnsi="SimSun" w:cs="SimSun" w:hint="eastAsia"/>
        </w:rPr>
      </w:pPr>
      <w:r w:rsidRPr="004D261C">
        <w:rPr>
          <w:rFonts w:ascii="SimSun" w:eastAsia="SimSun" w:hAnsi="SimSun" w:cs="SimSun"/>
        </w:rPr>
        <w:lastRenderedPageBreak/>
        <w:drawing>
          <wp:inline distT="0" distB="0" distL="0" distR="0" wp14:anchorId="1D5306EF" wp14:editId="6C34A1E4">
            <wp:extent cx="5943600" cy="2735580"/>
            <wp:effectExtent l="0" t="0" r="0" b="0"/>
            <wp:docPr id="495666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6622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6A" w:rsidRDefault="00D95F6A" w:rsidP="00895D30"/>
    <w:p w:rsidR="00D95F6A" w:rsidRDefault="00D95F6A" w:rsidP="00895D30">
      <w:pPr>
        <w:rPr>
          <w:rFonts w:ascii="SimSun" w:eastAsia="SimSun" w:hAnsi="SimSun" w:cs="SimSun"/>
        </w:rPr>
      </w:pPr>
      <w:r>
        <w:rPr>
          <w:rFonts w:hint="eastAsia"/>
        </w:rPr>
        <w:t>OSS</w:t>
      </w:r>
      <w:r>
        <w:rPr>
          <w:rFonts w:ascii="SimSun" w:eastAsia="SimSun" w:hAnsi="SimSun" w:cs="SimSun" w:hint="eastAsia"/>
        </w:rPr>
        <w:t>存储使用阿里云；</w:t>
      </w:r>
    </w:p>
    <w:p w:rsidR="00D95F6A" w:rsidRDefault="00D95F6A" w:rsidP="00895D30">
      <w:pPr>
        <w:rPr>
          <w:rFonts w:ascii="SimSun" w:eastAsia="SimSun" w:hAnsi="SimSun" w:cs="SimSun"/>
        </w:rPr>
      </w:pPr>
    </w:p>
    <w:p w:rsidR="00D95F6A" w:rsidRDefault="00D95F6A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填写信息如下：</w:t>
      </w:r>
    </w:p>
    <w:p w:rsidR="00D22B8E" w:rsidRDefault="00D22B8E" w:rsidP="00D22B8E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ossAccessKeyId 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阿里云RAM用户的A</w:t>
      </w:r>
      <w:r>
        <w:rPr>
          <w:rFonts w:ascii="SimSun" w:eastAsia="SimSun" w:hAnsi="SimSun" w:cs="SimSun"/>
        </w:rPr>
        <w:t>ccessKeyID</w:t>
      </w:r>
    </w:p>
    <w:p w:rsidR="00D22B8E" w:rsidRDefault="00D22B8E" w:rsidP="001362FC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ossAccessKeySecret </w:t>
      </w:r>
      <w:r>
        <w:rPr>
          <w:rFonts w:ascii="SimSun" w:eastAsia="SimSun" w:hAnsi="SimSun" w:cs="SimSun" w:hint="eastAsia"/>
        </w:rPr>
        <w:t>阿里云RAM用户的Acc</w:t>
      </w:r>
      <w:r>
        <w:rPr>
          <w:rFonts w:ascii="SimSun" w:eastAsia="SimSun" w:hAnsi="SimSun" w:cs="SimSun"/>
        </w:rPr>
        <w:t>essKey Secret</w:t>
      </w:r>
    </w:p>
    <w:p w:rsidR="00D22B8E" w:rsidRDefault="00D22B8E" w:rsidP="001362FC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ossBucketName </w:t>
      </w:r>
      <w:r>
        <w:rPr>
          <w:rFonts w:ascii="SimSun" w:eastAsia="SimSun" w:hAnsi="SimSun" w:cs="SimSun"/>
        </w:rPr>
        <w:t xml:space="preserve"> </w:t>
      </w:r>
      <w:r>
        <w:rPr>
          <w:rFonts w:ascii="SimSun" w:eastAsia="SimSun" w:hAnsi="SimSun" w:cs="SimSun" w:hint="eastAsia"/>
        </w:rPr>
        <w:t>阿里云对象存储OSS的桶名称</w:t>
      </w:r>
    </w:p>
    <w:p w:rsidR="00D22B8E" w:rsidRDefault="00D22B8E" w:rsidP="00D22B8E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ossBucketDomain </w:t>
      </w:r>
      <w:r>
        <w:rPr>
          <w:rFonts w:ascii="SimSun" w:eastAsia="SimSun" w:hAnsi="SimSun" w:cs="SimSun" w:hint="eastAsia"/>
        </w:rPr>
        <w:t>阿里云OSS外网访问域名 如</w:t>
      </w:r>
      <w:r w:rsidRPr="00D22B8E">
        <w:rPr>
          <w:rFonts w:ascii="SimSun" w:eastAsia="SimSun" w:hAnsi="SimSun" w:cs="SimSun"/>
        </w:rPr>
        <w:t>netease.oss-cn-shanghai.aliyuncs.com;</w:t>
      </w:r>
    </w:p>
    <w:p w:rsidR="00D95F6A" w:rsidRPr="00D22B8E" w:rsidRDefault="00D22B8E" w:rsidP="00D22B8E">
      <w:pPr>
        <w:pStyle w:val="ListParagraph"/>
        <w:numPr>
          <w:ilvl w:val="0"/>
          <w:numId w:val="7"/>
        </w:numPr>
        <w:rPr>
          <w:rFonts w:ascii="SimSun" w:eastAsia="SimSun" w:hAnsi="SimSun" w:cs="SimSun"/>
        </w:rPr>
      </w:pPr>
      <w:r w:rsidRPr="00D22B8E">
        <w:rPr>
          <w:rFonts w:ascii="SimSun" w:eastAsia="SimSun" w:hAnsi="SimSun" w:cs="SimSun"/>
        </w:rPr>
        <w:t xml:space="preserve">ossEndpoint </w:t>
      </w:r>
      <w:r>
        <w:rPr>
          <w:rFonts w:ascii="SimSun" w:eastAsia="SimSun" w:hAnsi="SimSun" w:cs="SimSun" w:hint="eastAsia"/>
        </w:rPr>
        <w:t>阿里云OSS的地域节点，如</w:t>
      </w:r>
      <w:r w:rsidRPr="00D22B8E">
        <w:rPr>
          <w:rFonts w:ascii="SimSun" w:eastAsia="SimSun" w:hAnsi="SimSun" w:cs="SimSun"/>
        </w:rPr>
        <w:t xml:space="preserve"> "oss-cn-shanghai.aliyuncs.com";</w:t>
      </w:r>
    </w:p>
    <w:p w:rsidR="00D95F6A" w:rsidRDefault="00D95F6A" w:rsidP="00895D30"/>
    <w:p w:rsidR="00895D30" w:rsidRDefault="00D22B8E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以上信息可以对象存储控制台查看到：</w:t>
      </w:r>
    </w:p>
    <w:p w:rsidR="00D22B8E" w:rsidRDefault="00D22B8E" w:rsidP="00895D30">
      <w:pPr>
        <w:rPr>
          <w:rFonts w:ascii="SimSun" w:eastAsia="SimSun" w:hAnsi="SimSun" w:cs="SimSun"/>
        </w:rPr>
      </w:pPr>
    </w:p>
    <w:p w:rsidR="00D22B8E" w:rsidRDefault="00D22B8E" w:rsidP="00895D30">
      <w:pPr>
        <w:rPr>
          <w:rFonts w:ascii="SimSun" w:eastAsia="SimSun" w:hAnsi="SimSun" w:cs="SimSun"/>
        </w:rPr>
      </w:pPr>
    </w:p>
    <w:p w:rsidR="00D22B8E" w:rsidRDefault="00D22B8E" w:rsidP="00895D30">
      <w:r w:rsidRPr="00D22B8E">
        <w:rPr>
          <w:noProof/>
        </w:rPr>
        <w:lastRenderedPageBreak/>
        <w:drawing>
          <wp:inline distT="0" distB="0" distL="0" distR="0" wp14:anchorId="051EDBDE" wp14:editId="3497E47A">
            <wp:extent cx="5943600" cy="4038600"/>
            <wp:effectExtent l="0" t="0" r="0" b="0"/>
            <wp:docPr id="123485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8599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B8E" w:rsidRDefault="00D22B8E" w:rsidP="00895D30"/>
    <w:p w:rsidR="00D22B8E" w:rsidRDefault="00D22B8E" w:rsidP="00895D30">
      <w:r>
        <w:rPr>
          <w:rFonts w:ascii="SimSun" w:eastAsia="SimSun" w:hAnsi="SimSun" w:cs="SimSun" w:hint="eastAsia"/>
        </w:rPr>
        <w:t>注意设置O</w:t>
      </w:r>
      <w:r>
        <w:rPr>
          <w:rFonts w:ascii="SimSun" w:eastAsia="SimSun" w:hAnsi="SimSun" w:cs="SimSun"/>
        </w:rPr>
        <w:t>SS</w:t>
      </w:r>
      <w:r>
        <w:rPr>
          <w:rFonts w:ascii="SimSun" w:eastAsia="SimSun" w:hAnsi="SimSun" w:cs="SimSun" w:hint="eastAsia"/>
        </w:rPr>
        <w:t>的权限为公有读，私有写。</w:t>
      </w:r>
    </w:p>
    <w:p w:rsidR="00D22B8E" w:rsidRDefault="00D22B8E" w:rsidP="00895D30"/>
    <w:p w:rsidR="00D22B8E" w:rsidRDefault="00D22B8E" w:rsidP="00895D30"/>
    <w:p w:rsidR="00D22B8E" w:rsidRDefault="004D261C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新建实体T</w:t>
      </w:r>
      <w:r>
        <w:rPr>
          <w:rFonts w:ascii="SimSun" w:eastAsia="SimSun" w:hAnsi="SimSun" w:cs="SimSun"/>
        </w:rPr>
        <w:t>ileImage:</w:t>
      </w:r>
    </w:p>
    <w:p w:rsidR="004D261C" w:rsidRDefault="004D261C" w:rsidP="00895D30">
      <w:r w:rsidRPr="004D261C">
        <w:lastRenderedPageBreak/>
        <w:drawing>
          <wp:inline distT="0" distB="0" distL="0" distR="0" wp14:anchorId="48E7F014" wp14:editId="5CD8494B">
            <wp:extent cx="5943600" cy="3030855"/>
            <wp:effectExtent l="0" t="0" r="0" b="4445"/>
            <wp:docPr id="1420416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167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895D30"/>
    <w:p w:rsidR="004D261C" w:rsidRDefault="004D261C" w:rsidP="00895D30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新建页面m</w:t>
      </w:r>
      <w:r>
        <w:rPr>
          <w:rFonts w:ascii="SimSun" w:eastAsia="SimSun" w:hAnsi="SimSun" w:cs="SimSun"/>
        </w:rPr>
        <w:t>aps</w:t>
      </w:r>
      <w:r>
        <w:rPr>
          <w:rFonts w:ascii="SimSun" w:eastAsia="SimSun" w:hAnsi="SimSun" w:cs="SimSun" w:hint="eastAsia"/>
        </w:rPr>
        <w:t>。并将实体T</w:t>
      </w:r>
      <w:r>
        <w:rPr>
          <w:rFonts w:ascii="SimSun" w:eastAsia="SimSun" w:hAnsi="SimSun" w:cs="SimSun"/>
        </w:rPr>
        <w:t>ileImage</w:t>
      </w:r>
      <w:r>
        <w:rPr>
          <w:rFonts w:ascii="SimSun" w:eastAsia="SimSun" w:hAnsi="SimSun" w:cs="SimSun" w:hint="eastAsia"/>
        </w:rPr>
        <w:t>拖入页面，生成表格：</w:t>
      </w:r>
    </w:p>
    <w:p w:rsidR="004D261C" w:rsidRDefault="004D261C" w:rsidP="00895D30">
      <w:pPr>
        <w:rPr>
          <w:rFonts w:ascii="SimSun" w:eastAsia="SimSun" w:hAnsi="SimSun" w:cs="SimSun"/>
        </w:rPr>
      </w:pPr>
      <w:r w:rsidRPr="004D261C">
        <w:rPr>
          <w:rFonts w:ascii="SimSun" w:eastAsia="SimSun" w:hAnsi="SimSun" w:cs="SimSun"/>
        </w:rPr>
        <w:drawing>
          <wp:inline distT="0" distB="0" distL="0" distR="0" wp14:anchorId="0B133D32" wp14:editId="48C5CDFB">
            <wp:extent cx="5943600" cy="2870200"/>
            <wp:effectExtent l="0" t="0" r="0" b="0"/>
            <wp:docPr id="133202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221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895D30">
      <w:pPr>
        <w:rPr>
          <w:rFonts w:ascii="SimSun" w:eastAsia="SimSun" w:hAnsi="SimSun" w:cs="SimSun" w:hint="eastAsia"/>
        </w:rPr>
      </w:pPr>
      <w:r>
        <w:rPr>
          <w:rFonts w:ascii="SimSun" w:eastAsia="SimSun" w:hAnsi="SimSun" w:cs="SimSun" w:hint="eastAsia"/>
        </w:rPr>
        <w:t>并在页面中添加上述元素，刷新按钮，查看链接，以及局部变量s</w:t>
      </w:r>
      <w:r>
        <w:rPr>
          <w:rFonts w:ascii="SimSun" w:eastAsia="SimSun" w:hAnsi="SimSun" w:cs="SimSun"/>
        </w:rPr>
        <w:t xml:space="preserve">aveResult </w:t>
      </w:r>
      <w:r>
        <w:rPr>
          <w:rFonts w:ascii="SimSun" w:eastAsia="SimSun" w:hAnsi="SimSun" w:cs="SimSun" w:hint="eastAsia"/>
        </w:rPr>
        <w:t>（需要定义类型T</w:t>
      </w:r>
      <w:r>
        <w:rPr>
          <w:rFonts w:ascii="SimSun" w:eastAsia="SimSun" w:hAnsi="SimSun" w:cs="SimSun"/>
        </w:rPr>
        <w:t>ileResult</w:t>
      </w:r>
      <w:r>
        <w:rPr>
          <w:rFonts w:ascii="SimSun" w:eastAsia="SimSun" w:hAnsi="SimSun" w:cs="SimSun" w:hint="eastAsia"/>
        </w:rPr>
        <w:t>，如下图：</w:t>
      </w:r>
    </w:p>
    <w:p w:rsidR="004D261C" w:rsidRDefault="004D261C" w:rsidP="00895D30">
      <w:pPr>
        <w:rPr>
          <w:rFonts w:ascii="SimSun" w:eastAsia="SimSun" w:hAnsi="SimSun" w:cs="SimSun" w:hint="eastAsia"/>
        </w:rPr>
      </w:pPr>
      <w:r w:rsidRPr="004D261C">
        <w:rPr>
          <w:rFonts w:ascii="SimSun" w:eastAsia="SimSun" w:hAnsi="SimSun" w:cs="SimSun"/>
        </w:rPr>
        <w:lastRenderedPageBreak/>
        <w:drawing>
          <wp:inline distT="0" distB="0" distL="0" distR="0" wp14:anchorId="2908994E" wp14:editId="2B7EA32F">
            <wp:extent cx="5943600" cy="2529840"/>
            <wp:effectExtent l="0" t="0" r="0" b="0"/>
            <wp:docPr id="797882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8823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Pr="00895D30" w:rsidRDefault="004D261C" w:rsidP="00895D30">
      <w:pPr>
        <w:rPr>
          <w:rFonts w:hint="eastAsia"/>
        </w:rPr>
      </w:pPr>
    </w:p>
    <w:p w:rsidR="00DF42B4" w:rsidRDefault="004D261C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修改“立即创建”按钮的点击事件逻辑：</w:t>
      </w:r>
    </w:p>
    <w:p w:rsidR="004D261C" w:rsidRDefault="004D261C" w:rsidP="004F7E56">
      <w:pPr>
        <w:rPr>
          <w:rFonts w:ascii="SimSun" w:eastAsia="SimSun" w:hAnsi="SimSun" w:cs="SimSun"/>
        </w:rPr>
      </w:pPr>
      <w:r w:rsidRPr="004D261C">
        <w:rPr>
          <w:rFonts w:ascii="SimSun" w:eastAsia="SimSun" w:hAnsi="SimSun" w:cs="SimSun"/>
        </w:rPr>
        <w:drawing>
          <wp:inline distT="0" distB="0" distL="0" distR="0" wp14:anchorId="034EBAB7" wp14:editId="53E64117">
            <wp:extent cx="5943600" cy="4479925"/>
            <wp:effectExtent l="0" t="0" r="0" b="3175"/>
            <wp:docPr id="38634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48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4F7E56">
      <w:pPr>
        <w:rPr>
          <w:rFonts w:ascii="SimSun" w:eastAsia="SimSun" w:hAnsi="SimSun" w:cs="SimSun"/>
        </w:rPr>
      </w:pPr>
    </w:p>
    <w:p w:rsidR="004D261C" w:rsidRDefault="004D261C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其中调用了定义的</w:t>
      </w:r>
      <w:r>
        <w:rPr>
          <w:rFonts w:ascii="SimSun" w:eastAsia="SimSun" w:hAnsi="SimSun" w:cs="SimSun" w:hint="eastAsia"/>
        </w:rPr>
        <w:t>服务端</w:t>
      </w:r>
      <w:r>
        <w:rPr>
          <w:rFonts w:ascii="SimSun" w:eastAsia="SimSun" w:hAnsi="SimSun" w:cs="SimSun" w:hint="eastAsia"/>
        </w:rPr>
        <w:t>逻辑t</w:t>
      </w:r>
      <w:r>
        <w:rPr>
          <w:rFonts w:ascii="SimSun" w:eastAsia="SimSun" w:hAnsi="SimSun" w:cs="SimSun"/>
        </w:rPr>
        <w:t>ileImage:</w:t>
      </w:r>
    </w:p>
    <w:p w:rsidR="004D261C" w:rsidRDefault="004D261C" w:rsidP="004F7E56">
      <w:pPr>
        <w:rPr>
          <w:rFonts w:ascii="SimSun" w:eastAsia="SimSun" w:hAnsi="SimSun" w:cs="SimSun"/>
        </w:rPr>
      </w:pPr>
      <w:r w:rsidRPr="004D261C">
        <w:rPr>
          <w:rFonts w:ascii="SimSun" w:eastAsia="SimSun" w:hAnsi="SimSun" w:cs="SimSun"/>
        </w:rPr>
        <w:lastRenderedPageBreak/>
        <w:drawing>
          <wp:inline distT="0" distB="0" distL="0" distR="0" wp14:anchorId="7B4FB82A" wp14:editId="1CD887A5">
            <wp:extent cx="5943600" cy="5093970"/>
            <wp:effectExtent l="0" t="0" r="0" b="0"/>
            <wp:docPr id="82411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10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4F7E56">
      <w:pPr>
        <w:rPr>
          <w:rFonts w:ascii="SimSun" w:eastAsia="SimSun" w:hAnsi="SimSun" w:cs="SimSun"/>
        </w:rPr>
      </w:pPr>
      <w:r w:rsidRPr="004D261C">
        <w:rPr>
          <w:rFonts w:ascii="SimSun" w:eastAsia="SimSun" w:hAnsi="SimSun" w:cs="SimSun"/>
        </w:rPr>
        <w:lastRenderedPageBreak/>
        <w:drawing>
          <wp:inline distT="0" distB="0" distL="0" distR="0" wp14:anchorId="26279A43" wp14:editId="566B4445">
            <wp:extent cx="5943600" cy="3303270"/>
            <wp:effectExtent l="0" t="0" r="0" b="0"/>
            <wp:docPr id="135194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943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1C" w:rsidRDefault="004D261C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其中又调用了依赖库的逻辑t</w:t>
      </w:r>
      <w:r>
        <w:rPr>
          <w:rFonts w:ascii="SimSun" w:eastAsia="SimSun" w:hAnsi="SimSun" w:cs="SimSun"/>
        </w:rPr>
        <w:t>ileImage</w:t>
      </w:r>
      <w:r w:rsidR="003F76CF">
        <w:rPr>
          <w:rFonts w:ascii="SimSun" w:eastAsia="SimSun" w:hAnsi="SimSun" w:cs="SimSun" w:hint="eastAsia"/>
        </w:rPr>
        <w:t>，异步对图片进行切片，</w:t>
      </w:r>
    </w:p>
    <w:p w:rsidR="003F76CF" w:rsidRDefault="003F76CF" w:rsidP="004F7E56">
      <w:pPr>
        <w:rPr>
          <w:rFonts w:ascii="SimSun" w:eastAsia="SimSun" w:hAnsi="SimSun" w:cs="SimSun"/>
        </w:rPr>
      </w:pPr>
      <w:r w:rsidRPr="003F76CF">
        <w:rPr>
          <w:rFonts w:ascii="SimSun" w:eastAsia="SimSun" w:hAnsi="SimSun" w:cs="SimSun"/>
        </w:rPr>
        <w:drawing>
          <wp:inline distT="0" distB="0" distL="0" distR="0" wp14:anchorId="218B8A01" wp14:editId="4B2045FC">
            <wp:extent cx="5943600" cy="2621280"/>
            <wp:effectExtent l="0" t="0" r="0" b="0"/>
            <wp:docPr id="2020331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316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u</w:t>
      </w:r>
      <w:r>
        <w:rPr>
          <w:rFonts w:ascii="SimSun" w:eastAsia="SimSun" w:hAnsi="SimSun" w:cs="SimSun"/>
        </w:rPr>
        <w:t>pdateTileImage</w:t>
      </w:r>
      <w:r>
        <w:rPr>
          <w:rFonts w:ascii="SimSun" w:eastAsia="SimSun" w:hAnsi="SimSun" w:cs="SimSun" w:hint="eastAsia"/>
        </w:rPr>
        <w:t>为回调需要实现的服务端逻辑，其定义如下：</w:t>
      </w:r>
    </w:p>
    <w:p w:rsidR="003F76CF" w:rsidRDefault="003F76CF" w:rsidP="004F7E56">
      <w:pPr>
        <w:rPr>
          <w:rFonts w:ascii="SimSun" w:eastAsia="SimSun" w:hAnsi="SimSun" w:cs="SimSun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 w:rsidRPr="003F76CF">
        <w:rPr>
          <w:rFonts w:ascii="SimSun" w:eastAsia="SimSun" w:hAnsi="SimSun" w:cs="SimSun"/>
        </w:rPr>
        <w:lastRenderedPageBreak/>
        <w:drawing>
          <wp:inline distT="0" distB="0" distL="0" distR="0" wp14:anchorId="74DFECD6" wp14:editId="3578A48F">
            <wp:extent cx="5943600" cy="6249670"/>
            <wp:effectExtent l="0" t="0" r="0" b="0"/>
            <wp:docPr id="158766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68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此处更新切图后产生的u</w:t>
      </w:r>
      <w:r>
        <w:rPr>
          <w:rFonts w:ascii="SimSun" w:eastAsia="SimSun" w:hAnsi="SimSun" w:cs="SimSun"/>
        </w:rPr>
        <w:t>rl</w:t>
      </w:r>
      <w:r>
        <w:rPr>
          <w:rFonts w:ascii="SimSun" w:eastAsia="SimSun" w:hAnsi="SimSun" w:cs="SimSun" w:hint="eastAsia"/>
        </w:rPr>
        <w:t>地址等信息。</w:t>
      </w: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前端页面刷新可见</w:t>
      </w:r>
      <w:r w:rsidR="00F74FB6">
        <w:rPr>
          <w:rFonts w:ascii="SimSun" w:eastAsia="SimSun" w:hAnsi="SimSun" w:cs="SimSun" w:hint="eastAsia"/>
        </w:rPr>
        <w:t>瓦片图信息，如</w:t>
      </w:r>
      <w:r w:rsidR="00F74FB6">
        <w:rPr>
          <w:rFonts w:ascii="SimSun" w:eastAsia="SimSun" w:hAnsi="SimSun" w:cs="SimSun"/>
        </w:rPr>
        <w:t>xyz url</w:t>
      </w:r>
      <w:r>
        <w:rPr>
          <w:rFonts w:ascii="SimSun" w:eastAsia="SimSun" w:hAnsi="SimSun" w:cs="SimSun" w:hint="eastAsia"/>
        </w:rPr>
        <w:t>：</w:t>
      </w:r>
    </w:p>
    <w:p w:rsidR="003F76CF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</w:rPr>
        <w:drawing>
          <wp:inline distT="0" distB="0" distL="0" distR="0" wp14:anchorId="5F3F4F25" wp14:editId="0F47B9EF">
            <wp:extent cx="5943600" cy="1241425"/>
            <wp:effectExtent l="0" t="0" r="0" b="3175"/>
            <wp:docPr id="234728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2832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</w:p>
    <w:p w:rsidR="003F76CF" w:rsidRDefault="003F76CF" w:rsidP="004F7E56">
      <w:pPr>
        <w:rPr>
          <w:rFonts w:ascii="SimSun" w:eastAsia="SimSun" w:hAnsi="SimSun" w:cs="SimSun" w:hint="eastAsia"/>
        </w:rPr>
      </w:pPr>
      <w:r>
        <w:rPr>
          <w:rFonts w:ascii="SimSun" w:eastAsia="SimSun" w:hAnsi="SimSun" w:cs="SimSun" w:hint="eastAsia"/>
        </w:rPr>
        <w:t>另外添加页面s</w:t>
      </w:r>
      <w:r>
        <w:rPr>
          <w:rFonts w:ascii="SimSun" w:eastAsia="SimSun" w:hAnsi="SimSun" w:cs="SimSun"/>
        </w:rPr>
        <w:t>howmap</w:t>
      </w:r>
      <w:r>
        <w:rPr>
          <w:rFonts w:ascii="SimSun" w:eastAsia="SimSun" w:hAnsi="SimSun" w:cs="SimSun" w:hint="eastAsia"/>
        </w:rPr>
        <w:t>，此处需提前导入前端依赖库 lib</w:t>
      </w:r>
      <w:r>
        <w:rPr>
          <w:rFonts w:ascii="SimSun" w:eastAsia="SimSun" w:hAnsi="SimSun" w:cs="SimSun"/>
        </w:rPr>
        <w:t>rary_tilemap</w:t>
      </w:r>
      <w:r>
        <w:rPr>
          <w:rFonts w:ascii="SimSun" w:eastAsia="SimSun" w:hAnsi="SimSun" w:cs="SimSun" w:hint="eastAsia"/>
        </w:rPr>
        <w:t>，无需配置。</w:t>
      </w:r>
    </w:p>
    <w:p w:rsidR="003F76CF" w:rsidRDefault="003F76CF" w:rsidP="004F7E56">
      <w:pPr>
        <w:rPr>
          <w:rFonts w:ascii="SimSun" w:eastAsia="SimSun" w:hAnsi="SimSun" w:cs="SimSun"/>
        </w:rPr>
      </w:pPr>
      <w:r w:rsidRPr="003F76CF">
        <w:rPr>
          <w:rFonts w:ascii="SimSun" w:eastAsia="SimSun" w:hAnsi="SimSun" w:cs="SimSun"/>
        </w:rPr>
        <w:drawing>
          <wp:inline distT="0" distB="0" distL="0" distR="0" wp14:anchorId="632FED4B" wp14:editId="5FF64FE1">
            <wp:extent cx="5943600" cy="3794760"/>
            <wp:effectExtent l="0" t="0" r="0" b="2540"/>
            <wp:docPr id="139632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214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6CF" w:rsidRDefault="003F76CF" w:rsidP="004F7E56">
      <w:pPr>
        <w:rPr>
          <w:rFonts w:ascii="SimSun" w:eastAsia="SimSun" w:hAnsi="SimSun" w:cs="SimSun"/>
        </w:rPr>
      </w:pP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s</w:t>
      </w:r>
      <w:r>
        <w:rPr>
          <w:rFonts w:ascii="SimSun" w:eastAsia="SimSun" w:hAnsi="SimSun" w:cs="SimSun"/>
        </w:rPr>
        <w:t>howmap</w:t>
      </w:r>
      <w:r>
        <w:rPr>
          <w:rFonts w:ascii="SimSun" w:eastAsia="SimSun" w:hAnsi="SimSun" w:cs="SimSun" w:hint="eastAsia"/>
        </w:rPr>
        <w:t>页面可使用空白页面建立，并拖入卡片布局组件。</w:t>
      </w:r>
    </w:p>
    <w:p w:rsidR="00F74FB6" w:rsidRDefault="00F74FB6" w:rsidP="004F7E56">
      <w:pPr>
        <w:rPr>
          <w:rFonts w:ascii="SimSun" w:eastAsia="SimSun" w:hAnsi="SimSun" w:cs="SimSun" w:hint="eastAsia"/>
        </w:rPr>
      </w:pPr>
    </w:p>
    <w:p w:rsidR="003F76CF" w:rsidRDefault="003F76CF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拖入</w:t>
      </w:r>
      <w:r w:rsidR="00F74FB6">
        <w:rPr>
          <w:rFonts w:ascii="SimSun" w:eastAsia="SimSun" w:hAnsi="SimSun" w:cs="SimSun" w:hint="eastAsia"/>
        </w:rPr>
        <w:t>扩展</w:t>
      </w:r>
      <w:r>
        <w:rPr>
          <w:rFonts w:ascii="SimSun" w:eastAsia="SimSun" w:hAnsi="SimSun" w:cs="SimSun" w:hint="eastAsia"/>
        </w:rPr>
        <w:t>组件</w:t>
      </w:r>
      <w:r w:rsidR="00F74FB6">
        <w:rPr>
          <w:rFonts w:ascii="SimSun" w:eastAsia="SimSun" w:hAnsi="SimSun" w:cs="SimSun" w:hint="eastAsia"/>
        </w:rPr>
        <w:t>如图</w:t>
      </w:r>
    </w:p>
    <w:p w:rsidR="00F74FB6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</w:rPr>
        <w:drawing>
          <wp:inline distT="0" distB="0" distL="0" distR="0" wp14:anchorId="4D8AC2B7" wp14:editId="61570B8B">
            <wp:extent cx="5943600" cy="2740025"/>
            <wp:effectExtent l="0" t="0" r="0" b="3175"/>
            <wp:docPr id="1583106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066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lastRenderedPageBreak/>
        <w:t>默认为世界地图。添加入参i</w:t>
      </w:r>
      <w:r>
        <w:rPr>
          <w:rFonts w:ascii="SimSun" w:eastAsia="SimSun" w:hAnsi="SimSun" w:cs="SimSun"/>
        </w:rPr>
        <w:t>d</w:t>
      </w:r>
      <w:r>
        <w:rPr>
          <w:rFonts w:ascii="SimSun" w:eastAsia="SimSun" w:hAnsi="SimSun" w:cs="SimSun" w:hint="eastAsia"/>
        </w:rPr>
        <w:t>，和局部变量i</w:t>
      </w:r>
      <w:r>
        <w:rPr>
          <w:rFonts w:ascii="SimSun" w:eastAsia="SimSun" w:hAnsi="SimSun" w:cs="SimSun"/>
        </w:rPr>
        <w:t>nfo (TileImage</w:t>
      </w:r>
      <w:r>
        <w:rPr>
          <w:rFonts w:ascii="SimSun" w:eastAsia="SimSun" w:hAnsi="SimSun" w:cs="SimSun" w:hint="eastAsia"/>
        </w:rPr>
        <w:t>类型)</w:t>
      </w:r>
      <w:r>
        <w:rPr>
          <w:rFonts w:ascii="SimSun" w:eastAsia="SimSun" w:hAnsi="SimSun" w:cs="SimSun"/>
        </w:rPr>
        <w:t xml:space="preserve">, </w:t>
      </w:r>
      <w:r>
        <w:rPr>
          <w:rFonts w:ascii="SimSun" w:eastAsia="SimSun" w:hAnsi="SimSun" w:cs="SimSun" w:hint="eastAsia"/>
        </w:rPr>
        <w:t>并修改进入页面的事件逻辑：</w:t>
      </w:r>
    </w:p>
    <w:p w:rsidR="00F74FB6" w:rsidRDefault="00F74FB6" w:rsidP="004F7E56">
      <w:pPr>
        <w:rPr>
          <w:rFonts w:ascii="SimSun" w:eastAsia="SimSun" w:hAnsi="SimSun" w:cs="SimSun"/>
        </w:rPr>
      </w:pPr>
      <w:r w:rsidRPr="00F74FB6">
        <w:rPr>
          <w:rFonts w:ascii="SimSun" w:eastAsia="SimSun" w:hAnsi="SimSun" w:cs="SimSun"/>
        </w:rPr>
        <w:drawing>
          <wp:inline distT="0" distB="0" distL="0" distR="0" wp14:anchorId="5A619E65" wp14:editId="745F8E98">
            <wp:extent cx="5943600" cy="5066030"/>
            <wp:effectExtent l="0" t="0" r="0" b="1270"/>
            <wp:docPr id="3016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3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组件的参数参考如图：</w:t>
      </w:r>
    </w:p>
    <w:p w:rsidR="00F74FB6" w:rsidRDefault="00F74FB6" w:rsidP="004F7E56">
      <w:pPr>
        <w:rPr>
          <w:rFonts w:ascii="SimSun" w:eastAsia="SimSun" w:hAnsi="SimSun" w:cs="SimSun" w:hint="eastAsia"/>
        </w:rPr>
      </w:pPr>
      <w:r w:rsidRPr="00F74FB6">
        <w:rPr>
          <w:rFonts w:ascii="SimSun" w:eastAsia="SimSun" w:hAnsi="SimSun" w:cs="SimSun"/>
        </w:rPr>
        <w:lastRenderedPageBreak/>
        <w:drawing>
          <wp:inline distT="0" distB="0" distL="0" distR="0" wp14:anchorId="53AA27F9" wp14:editId="3E6187BA">
            <wp:extent cx="5943600" cy="4248785"/>
            <wp:effectExtent l="0" t="0" r="0" b="5715"/>
            <wp:docPr id="82602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0234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FB6" w:rsidRDefault="00F74FB6" w:rsidP="004F7E56">
      <w:pPr>
        <w:rPr>
          <w:rFonts w:ascii="SimSun" w:eastAsia="SimSun" w:hAnsi="SimSun" w:cs="SimSun"/>
        </w:rPr>
      </w:pPr>
    </w:p>
    <w:p w:rsidR="00F74FB6" w:rsidRDefault="00F74FB6" w:rsidP="004F7E56">
      <w:pPr>
        <w:rPr>
          <w:rFonts w:ascii="SimSun" w:eastAsia="SimSun" w:hAnsi="SimSun" w:cs="SimSun"/>
        </w:rPr>
      </w:pPr>
    </w:p>
    <w:p w:rsidR="00F74FB6" w:rsidRDefault="00C56445" w:rsidP="004F7E56">
      <w:pPr>
        <w:rPr>
          <w:rFonts w:ascii="SimSun" w:eastAsia="SimSun" w:hAnsi="SimSun" w:cs="SimSun"/>
        </w:rPr>
      </w:pPr>
      <w:r>
        <w:rPr>
          <w:rFonts w:ascii="SimSun" w:eastAsia="SimSun" w:hAnsi="SimSun" w:cs="SimSun" w:hint="eastAsia"/>
        </w:rPr>
        <w:t>地图列表页点击查看时如图：</w:t>
      </w:r>
    </w:p>
    <w:p w:rsidR="00C56445" w:rsidRDefault="00C56445" w:rsidP="004F7E56">
      <w:pPr>
        <w:rPr>
          <w:rFonts w:ascii="SimSun" w:eastAsia="SimSun" w:hAnsi="SimSun" w:cs="SimSun"/>
        </w:rPr>
      </w:pPr>
    </w:p>
    <w:p w:rsidR="00C56445" w:rsidRDefault="00C56445" w:rsidP="004F7E56">
      <w:pPr>
        <w:rPr>
          <w:rFonts w:ascii="SimSun" w:eastAsia="SimSun" w:hAnsi="SimSun" w:cs="SimSun"/>
        </w:rPr>
      </w:pPr>
      <w:r w:rsidRPr="00C56445">
        <w:rPr>
          <w:rFonts w:ascii="SimSun" w:eastAsia="SimSun" w:hAnsi="SimSun" w:cs="SimSun"/>
        </w:rPr>
        <w:lastRenderedPageBreak/>
        <w:drawing>
          <wp:inline distT="0" distB="0" distL="0" distR="0" wp14:anchorId="3E388974" wp14:editId="4B1F8ED3">
            <wp:extent cx="5943600" cy="3426460"/>
            <wp:effectExtent l="0" t="0" r="0" b="2540"/>
            <wp:docPr id="1891712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1256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445" w:rsidRPr="00F74FB6" w:rsidRDefault="00C56445" w:rsidP="004F7E56">
      <w:pPr>
        <w:rPr>
          <w:rFonts w:ascii="SimSun" w:eastAsia="SimSun" w:hAnsi="SimSun" w:cs="SimSun" w:hint="eastAsia"/>
        </w:rPr>
      </w:pPr>
    </w:p>
    <w:sectPr w:rsidR="00C56445" w:rsidRPr="00F74FB6">
      <w:pgSz w:w="12240" w:h="15840"/>
      <w:pgMar w:top="1440" w:right="1440" w:bottom="144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7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13942"/>
    <w:multiLevelType w:val="hybridMultilevel"/>
    <w:tmpl w:val="C8E22EA0"/>
    <w:lvl w:ilvl="0" w:tplc="D4A679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E383FD5"/>
    <w:multiLevelType w:val="multilevel"/>
    <w:tmpl w:val="1E400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F20258"/>
    <w:multiLevelType w:val="multilevel"/>
    <w:tmpl w:val="12440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472741"/>
    <w:multiLevelType w:val="multilevel"/>
    <w:tmpl w:val="343A1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0748A2"/>
    <w:multiLevelType w:val="multilevel"/>
    <w:tmpl w:val="843C6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EE43C04"/>
    <w:multiLevelType w:val="multilevel"/>
    <w:tmpl w:val="5210A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FD6A02"/>
    <w:multiLevelType w:val="multilevel"/>
    <w:tmpl w:val="388E2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CC3D5D"/>
    <w:multiLevelType w:val="multilevel"/>
    <w:tmpl w:val="CF023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17919C1"/>
    <w:multiLevelType w:val="hybridMultilevel"/>
    <w:tmpl w:val="9DDA4D2A"/>
    <w:lvl w:ilvl="0" w:tplc="F230C0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9" w15:restartNumberingAfterBreak="0">
    <w:nsid w:val="68623E98"/>
    <w:multiLevelType w:val="multilevel"/>
    <w:tmpl w:val="0EFE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5912F4"/>
    <w:multiLevelType w:val="multilevel"/>
    <w:tmpl w:val="A906FB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BC042FE"/>
    <w:multiLevelType w:val="hybridMultilevel"/>
    <w:tmpl w:val="B6905074"/>
    <w:lvl w:ilvl="0" w:tplc="0B96C512">
      <w:start w:val="3"/>
      <w:numFmt w:val="bullet"/>
      <w:lvlText w:val=""/>
      <w:lvlJc w:val="left"/>
      <w:pPr>
        <w:ind w:left="360" w:hanging="360"/>
      </w:pPr>
      <w:rPr>
        <w:rFonts w:ascii="Wingdings" w:eastAsia="SimSun" w:hAnsi="Wingdings" w:cs="SimSun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41610715">
    <w:abstractNumId w:val="8"/>
  </w:num>
  <w:num w:numId="2" w16cid:durableId="7681396">
    <w:abstractNumId w:val="0"/>
  </w:num>
  <w:num w:numId="3" w16cid:durableId="1261792472">
    <w:abstractNumId w:val="7"/>
  </w:num>
  <w:num w:numId="4" w16cid:durableId="1969817703">
    <w:abstractNumId w:val="5"/>
  </w:num>
  <w:num w:numId="5" w16cid:durableId="1515613468">
    <w:abstractNumId w:val="1"/>
  </w:num>
  <w:num w:numId="6" w16cid:durableId="1691909464">
    <w:abstractNumId w:val="3"/>
  </w:num>
  <w:num w:numId="7" w16cid:durableId="2062946815">
    <w:abstractNumId w:val="11"/>
  </w:num>
  <w:num w:numId="8" w16cid:durableId="340669948">
    <w:abstractNumId w:val="10"/>
  </w:num>
  <w:num w:numId="9" w16cid:durableId="691951408">
    <w:abstractNumId w:val="4"/>
  </w:num>
  <w:num w:numId="10" w16cid:durableId="934896425">
    <w:abstractNumId w:val="2"/>
  </w:num>
  <w:num w:numId="11" w16cid:durableId="1650792501">
    <w:abstractNumId w:val="9"/>
  </w:num>
  <w:num w:numId="12" w16cid:durableId="212002657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0496"/>
    <w:rsid w:val="00024097"/>
    <w:rsid w:val="00027143"/>
    <w:rsid w:val="00042C6B"/>
    <w:rsid w:val="000A56E9"/>
    <w:rsid w:val="00170B05"/>
    <w:rsid w:val="001A0496"/>
    <w:rsid w:val="001E05A4"/>
    <w:rsid w:val="003049E6"/>
    <w:rsid w:val="003F76CF"/>
    <w:rsid w:val="0040718A"/>
    <w:rsid w:val="004D261C"/>
    <w:rsid w:val="004F7E56"/>
    <w:rsid w:val="005C1678"/>
    <w:rsid w:val="00895D30"/>
    <w:rsid w:val="00A43D20"/>
    <w:rsid w:val="00A87EAF"/>
    <w:rsid w:val="00BC561B"/>
    <w:rsid w:val="00C56445"/>
    <w:rsid w:val="00D22B8E"/>
    <w:rsid w:val="00D95F6A"/>
    <w:rsid w:val="00DF42B4"/>
    <w:rsid w:val="00F74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7F0E19"/>
  <w15:chartTrackingRefBased/>
  <w15:docId w15:val="{F2C6DAFF-5B4F-A941-9517-85068322FB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hi-IN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5D30"/>
    <w:rPr>
      <w:rFonts w:ascii="Times New Roman" w:eastAsia="Times New Roman" w:hAnsi="Times New Roman" w:cs="Times New Roman"/>
      <w:kern w:val="0"/>
      <w:sz w:val="24"/>
      <w:lang w:val="en-CN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0496"/>
    <w:pPr>
      <w:keepNext/>
      <w:keepLines/>
      <w:spacing w:before="480" w:after="80"/>
      <w:outlineLvl w:val="0"/>
    </w:pPr>
    <w:rPr>
      <w:rFonts w:asciiTheme="majorHAnsi" w:eastAsiaTheme="majorEastAsia" w:hAnsiTheme="majorHAnsi" w:cs="Mangal"/>
      <w:color w:val="0F4761" w:themeColor="accent1" w:themeShade="BF"/>
      <w:sz w:val="48"/>
      <w:szCs w:val="43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A0496"/>
    <w:pPr>
      <w:keepNext/>
      <w:keepLines/>
      <w:spacing w:before="160" w:after="80"/>
      <w:outlineLvl w:val="1"/>
    </w:pPr>
    <w:rPr>
      <w:rFonts w:asciiTheme="majorHAnsi" w:eastAsiaTheme="majorEastAsia" w:hAnsiTheme="majorHAnsi" w:cs="Mangal"/>
      <w:color w:val="0F4761" w:themeColor="accent1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A0496"/>
    <w:pPr>
      <w:keepNext/>
      <w:keepLines/>
      <w:spacing w:before="160" w:after="80"/>
      <w:outlineLvl w:val="2"/>
    </w:pPr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0496"/>
    <w:pPr>
      <w:keepNext/>
      <w:keepLines/>
      <w:spacing w:before="80" w:after="40"/>
      <w:outlineLvl w:val="3"/>
    </w:pPr>
    <w:rPr>
      <w:rFonts w:cs="Mangal"/>
      <w:color w:val="0F4761" w:themeColor="accent1" w:themeShade="BF"/>
      <w:sz w:val="28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0496"/>
    <w:pPr>
      <w:keepNext/>
      <w:keepLines/>
      <w:spacing w:before="80" w:after="40"/>
      <w:outlineLvl w:val="4"/>
    </w:pPr>
    <w:rPr>
      <w:rFonts w:cs="Mangal"/>
      <w:color w:val="0F4761" w:themeColor="accent1" w:themeShade="BF"/>
      <w:szCs w:val="2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0496"/>
    <w:pPr>
      <w:keepNext/>
      <w:keepLines/>
      <w:spacing w:before="40"/>
      <w:outlineLvl w:val="5"/>
    </w:pPr>
    <w:rPr>
      <w:rFonts w:cs="Mangal"/>
      <w:b/>
      <w:bCs/>
      <w:color w:val="0F4761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0496"/>
    <w:pPr>
      <w:keepNext/>
      <w:keepLines/>
      <w:spacing w:before="40"/>
      <w:outlineLvl w:val="6"/>
    </w:pPr>
    <w:rPr>
      <w:rFonts w:cs="Mangal"/>
      <w:b/>
      <w:bCs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0496"/>
    <w:pPr>
      <w:keepNext/>
      <w:keepLines/>
      <w:outlineLvl w:val="7"/>
    </w:pPr>
    <w:rPr>
      <w:rFonts w:cs="Mangal"/>
      <w:color w:val="595959" w:themeColor="text1" w:themeTint="A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0496"/>
    <w:pPr>
      <w:keepNext/>
      <w:keepLines/>
      <w:outlineLvl w:val="8"/>
    </w:pPr>
    <w:rPr>
      <w:rFonts w:eastAsiaTheme="majorEastAsia" w:cs="Mangal"/>
      <w:color w:val="595959" w:themeColor="text1" w:themeTint="A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48"/>
      <w:szCs w:val="43"/>
    </w:rPr>
  </w:style>
  <w:style w:type="character" w:customStyle="1" w:styleId="Heading2Char">
    <w:name w:val="Heading 2 Char"/>
    <w:basedOn w:val="DefaultParagraphFont"/>
    <w:link w:val="Heading2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A0496"/>
    <w:rPr>
      <w:rFonts w:asciiTheme="majorHAnsi" w:eastAsiaTheme="majorEastAsia" w:hAnsiTheme="majorHAnsi" w:cs="Mangal"/>
      <w:color w:val="0F4761" w:themeColor="accent1" w:themeShade="BF"/>
      <w:sz w:val="32"/>
      <w:szCs w:val="29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0496"/>
    <w:rPr>
      <w:rFonts w:cs="Mangal"/>
      <w:color w:val="0F4761" w:themeColor="accent1" w:themeShade="BF"/>
      <w:sz w:val="28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0496"/>
    <w:rPr>
      <w:rFonts w:cs="Mangal"/>
      <w:color w:val="0F4761" w:themeColor="accent1" w:themeShade="BF"/>
      <w:sz w:val="24"/>
      <w:szCs w:val="21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0496"/>
    <w:rPr>
      <w:rFonts w:cs="Mangal"/>
      <w:b/>
      <w:bCs/>
      <w:color w:val="0F4761" w:themeColor="accent1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0496"/>
    <w:rPr>
      <w:rFonts w:cs="Mangal"/>
      <w:b/>
      <w:bCs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0496"/>
    <w:rPr>
      <w:rFonts w:cs="Mangal"/>
      <w:color w:val="595959" w:themeColor="text1" w:themeTint="A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0496"/>
    <w:rPr>
      <w:rFonts w:eastAsiaTheme="majorEastAsia" w:cs="Mangal"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0"/>
    <w:qFormat/>
    <w:rsid w:val="001A0496"/>
    <w:pPr>
      <w:spacing w:after="80"/>
      <w:contextualSpacing/>
      <w:jc w:val="center"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1A0496"/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0496"/>
    <w:pPr>
      <w:numPr>
        <w:ilvl w:val="1"/>
      </w:numPr>
      <w:spacing w:after="160"/>
      <w:jc w:val="center"/>
    </w:pPr>
    <w:rPr>
      <w:rFonts w:asciiTheme="majorHAnsi" w:eastAsiaTheme="majorEastAsia" w:hAnsiTheme="majorHAnsi" w:cs="Mangal"/>
      <w:color w:val="595959" w:themeColor="text1" w:themeTint="A6"/>
      <w:spacing w:val="15"/>
      <w:sz w:val="28"/>
      <w:szCs w:val="25"/>
    </w:rPr>
  </w:style>
  <w:style w:type="character" w:customStyle="1" w:styleId="SubtitleChar">
    <w:name w:val="Subtitle Char"/>
    <w:basedOn w:val="DefaultParagraphFont"/>
    <w:link w:val="Subtitle"/>
    <w:uiPriority w:val="11"/>
    <w:rsid w:val="001A0496"/>
    <w:rPr>
      <w:rFonts w:asciiTheme="majorHAnsi" w:eastAsiaTheme="majorEastAsia" w:hAnsiTheme="majorHAnsi" w:cs="Mangal"/>
      <w:color w:val="595959" w:themeColor="text1" w:themeTint="A6"/>
      <w:spacing w:val="15"/>
      <w:sz w:val="28"/>
      <w:szCs w:val="25"/>
    </w:rPr>
  </w:style>
  <w:style w:type="paragraph" w:styleId="Quote">
    <w:name w:val="Quote"/>
    <w:basedOn w:val="Normal"/>
    <w:next w:val="Normal"/>
    <w:link w:val="QuoteChar"/>
    <w:uiPriority w:val="29"/>
    <w:qFormat/>
    <w:rsid w:val="001A0496"/>
    <w:pPr>
      <w:spacing w:before="160" w:after="160"/>
      <w:jc w:val="center"/>
    </w:pPr>
    <w:rPr>
      <w:rFonts w:cs="Mangal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0496"/>
    <w:rPr>
      <w:rFonts w:cs="Mangal"/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0496"/>
    <w:pPr>
      <w:ind w:left="720"/>
      <w:contextualSpacing/>
    </w:pPr>
    <w:rPr>
      <w:rFonts w:cs="Mangal"/>
    </w:rPr>
  </w:style>
  <w:style w:type="character" w:styleId="IntenseEmphasis">
    <w:name w:val="Intense Emphasis"/>
    <w:basedOn w:val="DefaultParagraphFont"/>
    <w:uiPriority w:val="21"/>
    <w:qFormat/>
    <w:rsid w:val="001A04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04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cs="Mangal"/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0496"/>
    <w:rPr>
      <w:rFonts w:cs="Mangal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049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895D30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02714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529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2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33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108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7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85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20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6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13</Pages>
  <Words>176</Words>
  <Characters>1006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2024-04-13T02:26:00Z</dcterms:created>
  <dcterms:modified xsi:type="dcterms:W3CDTF">2024-05-13T18:26:00Z</dcterms:modified>
</cp:coreProperties>
</file>